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7E57FB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WHO ARE YOU FOLLOWING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7E57FB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:</w:t>
      </w:r>
      <w:r w:rsidR="007E57FB">
        <w:rPr>
          <w:rFonts w:ascii="Times New Roman" w:hAnsi="Times New Roman" w:cs="Times New Roman"/>
          <w:b/>
        </w:rPr>
        <w:t>39-45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B526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7E57FB">
        <w:rPr>
          <w:rFonts w:ascii="Times New Roman" w:hAnsi="Times New Roman" w:cs="Times New Roman"/>
          <w:b/>
          <w:sz w:val="18"/>
          <w:szCs w:val="18"/>
        </w:rPr>
        <w:t>is everyone doing?____________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7E57F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Default="007E57F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Jesus means by “the blind leading the blind.”_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10BA" w:rsidRDefault="007E57F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do we become like our teacher?_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7E57F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hypocrisy so dangerous</w:t>
      </w:r>
      <w:r w:rsidR="0044119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7E57FB">
        <w:rPr>
          <w:rFonts w:ascii="Times New Roman" w:hAnsi="Times New Roman" w:cs="Times New Roman"/>
          <w:b/>
          <w:sz w:val="18"/>
          <w:szCs w:val="18"/>
        </w:rPr>
        <w:t>about the fruit in verses 43-45. 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7E57F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7E57FB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2019-09-20T14:41:00Z</dcterms:created>
  <dcterms:modified xsi:type="dcterms:W3CDTF">2019-09-20T14:41:00Z</dcterms:modified>
</cp:coreProperties>
</file>