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5264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 ENCOUNTER WITH THE ENEM</w:t>
      </w:r>
      <w:r w:rsidR="00E910BA">
        <w:rPr>
          <w:rFonts w:ascii="Times New Roman" w:hAnsi="Times New Roman" w:cs="Times New Roman"/>
          <w:b/>
        </w:rPr>
        <w:t>Y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E910BA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:</w:t>
      </w:r>
      <w:r w:rsidR="00B5264F">
        <w:rPr>
          <w:rFonts w:ascii="Times New Roman" w:hAnsi="Times New Roman" w:cs="Times New Roman"/>
          <w:b/>
        </w:rPr>
        <w:t>31-37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B526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about Capernaum</w:t>
      </w:r>
      <w:proofErr w:type="gramStart"/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B526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did Jesus speak with authority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B526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does demon possession work? 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B526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differences between oppression and possession</w:t>
      </w:r>
      <w:proofErr w:type="gramStart"/>
      <w:r w:rsidR="0044119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 “unclean demon”____________________________________________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Can a true believer be demon possessed?_______________________________________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Who is the </w:t>
      </w:r>
      <w:r w:rsidRPr="00733749">
        <w:rPr>
          <w:rFonts w:ascii="Times New Roman" w:hAnsi="Times New Roman" w:cs="Times New Roman"/>
          <w:b/>
          <w:sz w:val="18"/>
          <w:szCs w:val="18"/>
          <w:u w:val="single"/>
        </w:rPr>
        <w:t>us</w:t>
      </w:r>
      <w:r>
        <w:rPr>
          <w:rFonts w:ascii="Times New Roman" w:hAnsi="Times New Roman" w:cs="Times New Roman"/>
          <w:b/>
          <w:sz w:val="18"/>
          <w:szCs w:val="18"/>
        </w:rPr>
        <w:t xml:space="preserve"> in verse 34?___________________________________________________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demons afraid?____________________________________________________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this man become demon possessed?___________________________________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Pr="001F30EA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Do we as believers have the ability to cast out demons?___________________________ 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2019-05-02T18:36:00Z</dcterms:created>
  <dcterms:modified xsi:type="dcterms:W3CDTF">2019-05-02T18:36:00Z</dcterms:modified>
</cp:coreProperties>
</file>